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22595" w14:textId="3C3FC8B2" w:rsidR="000A1F5F" w:rsidRDefault="000A1F5F" w:rsidP="000A1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161619"/>
          <w:kern w:val="0"/>
          <w:sz w:val="28"/>
          <w:szCs w:val="28"/>
        </w:rPr>
      </w:pPr>
      <w:r>
        <w:rPr>
          <w:rFonts w:ascii="Arial" w:hAnsi="Arial" w:cs="Arial"/>
          <w:b/>
          <w:bCs/>
          <w:color w:val="161619"/>
          <w:kern w:val="0"/>
          <w:sz w:val="28"/>
          <w:szCs w:val="28"/>
        </w:rPr>
        <w:t xml:space="preserve">Thermenresort </w:t>
      </w:r>
      <w:proofErr w:type="spellStart"/>
      <w:r>
        <w:rPr>
          <w:rFonts w:ascii="Arial" w:hAnsi="Arial" w:cs="Arial"/>
          <w:b/>
          <w:bCs/>
          <w:color w:val="161619"/>
          <w:kern w:val="0"/>
          <w:sz w:val="28"/>
          <w:szCs w:val="28"/>
        </w:rPr>
        <w:t>WarmbadVillach</w:t>
      </w:r>
      <w:proofErr w:type="spellEnd"/>
      <w:r>
        <w:rPr>
          <w:rFonts w:ascii="Arial" w:hAnsi="Arial" w:cs="Arial"/>
          <w:b/>
          <w:bCs/>
          <w:color w:val="161619"/>
          <w:kern w:val="0"/>
          <w:sz w:val="28"/>
          <w:szCs w:val="28"/>
        </w:rPr>
        <w:t xml:space="preserve"> Holding GmbH</w:t>
      </w:r>
    </w:p>
    <w:p w14:paraId="7F8E7BB7" w14:textId="2F526750" w:rsidR="000A1F5F" w:rsidRPr="000A1F5F" w:rsidRDefault="000A1F5F" w:rsidP="000A1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161619"/>
          <w:kern w:val="0"/>
          <w:sz w:val="28"/>
          <w:szCs w:val="28"/>
        </w:rPr>
      </w:pPr>
      <w:proofErr w:type="spellStart"/>
      <w:r w:rsidRPr="000A1F5F">
        <w:rPr>
          <w:rFonts w:ascii="Arial" w:hAnsi="Arial" w:cs="Arial"/>
          <w:b/>
          <w:bCs/>
          <w:color w:val="161619"/>
          <w:kern w:val="0"/>
          <w:sz w:val="28"/>
          <w:szCs w:val="28"/>
        </w:rPr>
        <w:t>Know-How</w:t>
      </w:r>
      <w:proofErr w:type="spellEnd"/>
      <w:r w:rsidRPr="000A1F5F">
        <w:rPr>
          <w:rFonts w:ascii="Arial" w:hAnsi="Arial" w:cs="Arial"/>
          <w:b/>
          <w:bCs/>
          <w:color w:val="161619"/>
          <w:kern w:val="0"/>
          <w:sz w:val="28"/>
          <w:szCs w:val="28"/>
        </w:rPr>
        <w:t xml:space="preserve"> auf hohem Niveau</w:t>
      </w:r>
    </w:p>
    <w:p w14:paraId="6DCEBDC0" w14:textId="77777777" w:rsidR="000A1F5F" w:rsidRPr="000A1F5F" w:rsidRDefault="000A1F5F" w:rsidP="000A1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161619"/>
          <w:kern w:val="0"/>
        </w:rPr>
      </w:pPr>
    </w:p>
    <w:p w14:paraId="182D0FEC" w14:textId="77777777" w:rsidR="000A1F5F" w:rsidRPr="000A1F5F" w:rsidRDefault="000A1F5F" w:rsidP="000A1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161619"/>
          <w:kern w:val="0"/>
        </w:rPr>
      </w:pPr>
      <w:proofErr w:type="gramStart"/>
      <w:r w:rsidRPr="000A1F5F">
        <w:rPr>
          <w:rFonts w:ascii="Arial" w:hAnsi="Arial" w:cs="Arial"/>
          <w:color w:val="161619"/>
          <w:kern w:val="0"/>
        </w:rPr>
        <w:t>,,</w:t>
      </w:r>
      <w:proofErr w:type="gramEnd"/>
      <w:r w:rsidRPr="000A1F5F">
        <w:rPr>
          <w:rFonts w:ascii="Arial" w:hAnsi="Arial" w:cs="Arial"/>
          <w:color w:val="161619"/>
          <w:kern w:val="0"/>
        </w:rPr>
        <w:t>Ein Programm, das aktiv zur Gesundheit, Fitness &amp; Motivation der Mitarbeiter beiträgt -</w:t>
      </w:r>
    </w:p>
    <w:p w14:paraId="13C88EB4" w14:textId="77777777" w:rsidR="000A1F5F" w:rsidRPr="000A1F5F" w:rsidRDefault="000A1F5F" w:rsidP="000A1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161619"/>
          <w:kern w:val="0"/>
        </w:rPr>
      </w:pPr>
      <w:r w:rsidRPr="000A1F5F">
        <w:rPr>
          <w:rFonts w:ascii="Arial" w:hAnsi="Arial" w:cs="Arial"/>
          <w:color w:val="161619"/>
          <w:kern w:val="0"/>
        </w:rPr>
        <w:t>welcher Benefit wäre für die Mitarbeiter eines Gesundheitsresorts besser geeignet? Als wir</w:t>
      </w:r>
    </w:p>
    <w:p w14:paraId="6FBA0992" w14:textId="64C6CFD3" w:rsidR="000A1F5F" w:rsidRPr="000A1F5F" w:rsidRDefault="000A1F5F" w:rsidP="000A1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161619"/>
          <w:kern w:val="0"/>
        </w:rPr>
      </w:pPr>
      <w:proofErr w:type="spellStart"/>
      <w:r w:rsidRPr="000A1F5F">
        <w:rPr>
          <w:rFonts w:ascii="Arial" w:hAnsi="Arial" w:cs="Arial"/>
          <w:color w:val="161619"/>
          <w:kern w:val="0"/>
        </w:rPr>
        <w:t>LeaseMyBike</w:t>
      </w:r>
      <w:proofErr w:type="spellEnd"/>
      <w:r w:rsidRPr="000A1F5F">
        <w:rPr>
          <w:rFonts w:ascii="Arial" w:hAnsi="Arial" w:cs="Arial"/>
          <w:color w:val="161619"/>
          <w:kern w:val="0"/>
        </w:rPr>
        <w:t xml:space="preserve"> entdeckt haben, hat uns das angebotene Leasingmodell sofort überzeugt.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>Gerne geben wir diesen gesundheitlichen und finanziellen Vorteil mit Herz an unsere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 xml:space="preserve">Mitarbeiter weiter!", so Hannes Brandstätter, </w:t>
      </w:r>
      <w:proofErr w:type="spellStart"/>
      <w:r w:rsidRPr="000A1F5F">
        <w:rPr>
          <w:rFonts w:ascii="Arial" w:hAnsi="Arial" w:cs="Arial"/>
          <w:color w:val="161619"/>
          <w:kern w:val="0"/>
        </w:rPr>
        <w:t>Geschältsführer</w:t>
      </w:r>
      <w:proofErr w:type="spellEnd"/>
      <w:r w:rsidRPr="000A1F5F">
        <w:rPr>
          <w:rFonts w:ascii="Arial" w:hAnsi="Arial" w:cs="Arial"/>
          <w:color w:val="161619"/>
          <w:kern w:val="0"/>
        </w:rPr>
        <w:t xml:space="preserve"> der </w:t>
      </w:r>
      <w:proofErr w:type="spellStart"/>
      <w:r w:rsidRPr="000A1F5F">
        <w:rPr>
          <w:rFonts w:ascii="Arial" w:hAnsi="Arial" w:cs="Arial"/>
          <w:color w:val="161619"/>
          <w:kern w:val="0"/>
        </w:rPr>
        <w:t>ThermenResort</w:t>
      </w:r>
      <w:proofErr w:type="spellEnd"/>
      <w:r w:rsidRPr="000A1F5F">
        <w:rPr>
          <w:rFonts w:ascii="Arial" w:hAnsi="Arial" w:cs="Arial"/>
          <w:color w:val="161619"/>
          <w:kern w:val="0"/>
        </w:rPr>
        <w:t xml:space="preserve"> </w:t>
      </w:r>
      <w:proofErr w:type="spellStart"/>
      <w:r w:rsidRPr="000A1F5F">
        <w:rPr>
          <w:rFonts w:ascii="Arial" w:hAnsi="Arial" w:cs="Arial"/>
          <w:color w:val="161619"/>
          <w:kern w:val="0"/>
        </w:rPr>
        <w:t>WarmbadVillach</w:t>
      </w:r>
      <w:proofErr w:type="spellEnd"/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 xml:space="preserve">Holding GmbH, der sich selbst vom Leasingmodell überzeugen konnte. </w:t>
      </w:r>
      <w:proofErr w:type="gramStart"/>
      <w:r w:rsidRPr="000A1F5F">
        <w:rPr>
          <w:rFonts w:ascii="Arial" w:hAnsi="Arial" w:cs="Arial"/>
          <w:color w:val="161619"/>
          <w:kern w:val="0"/>
        </w:rPr>
        <w:t>,,</w:t>
      </w:r>
      <w:proofErr w:type="gramEnd"/>
      <w:r w:rsidRPr="000A1F5F">
        <w:rPr>
          <w:rFonts w:ascii="Arial" w:hAnsi="Arial" w:cs="Arial"/>
          <w:color w:val="161619"/>
          <w:kern w:val="0"/>
        </w:rPr>
        <w:t>Besonders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 xml:space="preserve">interessant ist der Hintergrund von </w:t>
      </w:r>
      <w:proofErr w:type="spellStart"/>
      <w:r w:rsidRPr="000A1F5F">
        <w:rPr>
          <w:rFonts w:ascii="Arial" w:hAnsi="Arial" w:cs="Arial"/>
          <w:color w:val="161619"/>
          <w:kern w:val="0"/>
        </w:rPr>
        <w:t>LeaseMyBike</w:t>
      </w:r>
      <w:proofErr w:type="spellEnd"/>
      <w:r w:rsidRPr="000A1F5F">
        <w:rPr>
          <w:rFonts w:ascii="Arial" w:hAnsi="Arial" w:cs="Arial"/>
          <w:color w:val="161619"/>
          <w:kern w:val="0"/>
        </w:rPr>
        <w:t xml:space="preserve">. Die Gründer kommen selbst </w:t>
      </w:r>
      <w:proofErr w:type="gramStart"/>
      <w:r w:rsidRPr="000A1F5F">
        <w:rPr>
          <w:rFonts w:ascii="Arial" w:hAnsi="Arial" w:cs="Arial"/>
          <w:color w:val="161619"/>
          <w:kern w:val="0"/>
        </w:rPr>
        <w:t>aus der Bike</w:t>
      </w:r>
      <w:proofErr w:type="gramEnd"/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>und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>Digitalisierungs-Branche und schaffen so eine sehr harmonische Verbindung der beiden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 xml:space="preserve">Bereiche. Der große </w:t>
      </w:r>
      <w:proofErr w:type="spellStart"/>
      <w:r w:rsidRPr="000A1F5F">
        <w:rPr>
          <w:rFonts w:ascii="Arial" w:hAnsi="Arial" w:cs="Arial"/>
          <w:color w:val="161619"/>
          <w:kern w:val="0"/>
        </w:rPr>
        <w:t>Know-How</w:t>
      </w:r>
      <w:proofErr w:type="spellEnd"/>
      <w:r w:rsidRPr="000A1F5F">
        <w:rPr>
          <w:rFonts w:ascii="Arial" w:hAnsi="Arial" w:cs="Arial"/>
          <w:color w:val="161619"/>
          <w:kern w:val="0"/>
        </w:rPr>
        <w:t xml:space="preserve"> Pool aus dem hierbei </w:t>
      </w:r>
      <w:proofErr w:type="spellStart"/>
      <w:r w:rsidRPr="000A1F5F">
        <w:rPr>
          <w:rFonts w:ascii="Arial" w:hAnsi="Arial" w:cs="Arial"/>
          <w:color w:val="161619"/>
          <w:kern w:val="0"/>
        </w:rPr>
        <w:t>geschöplt</w:t>
      </w:r>
      <w:proofErr w:type="spellEnd"/>
      <w:r w:rsidRPr="000A1F5F">
        <w:rPr>
          <w:rFonts w:ascii="Arial" w:hAnsi="Arial" w:cs="Arial"/>
          <w:color w:val="161619"/>
          <w:kern w:val="0"/>
        </w:rPr>
        <w:t xml:space="preserve"> wird, ist von Anfang an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>spürbar, wodurch man sich sofort gut aufgehoben fühlt."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 xml:space="preserve">Auch der Personalleiter Herr Rene Schar! ist begeistert von der angebotenen Lösung: </w:t>
      </w:r>
      <w:r w:rsidRPr="000A1F5F">
        <w:rPr>
          <w:rFonts w:ascii="Arial" w:hAnsi="Arial" w:cs="Arial"/>
          <w:b/>
          <w:bCs/>
          <w:color w:val="161619"/>
          <w:kern w:val="0"/>
        </w:rPr>
        <w:t>,,</w:t>
      </w:r>
      <w:r w:rsidRPr="000A1F5F">
        <w:rPr>
          <w:rFonts w:ascii="Arial" w:hAnsi="Arial" w:cs="Arial"/>
          <w:color w:val="161619"/>
          <w:kern w:val="0"/>
        </w:rPr>
        <w:t>Mit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>nur wenigen Klicks lassen sich die Leasingverträge freigeben. Im besten Fall ist es sogar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>möglich, dass der Mitarbeiter noch am selben Tag, an dem das Leasingangebot durch den</w:t>
      </w:r>
    </w:p>
    <w:p w14:paraId="3F3B49AC" w14:textId="18F105E0" w:rsidR="00C70A85" w:rsidRPr="000A1F5F" w:rsidRDefault="000A1F5F" w:rsidP="000A1F5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161619"/>
          <w:kern w:val="0"/>
        </w:rPr>
      </w:pPr>
      <w:r w:rsidRPr="000A1F5F">
        <w:rPr>
          <w:rFonts w:ascii="Arial" w:hAnsi="Arial" w:cs="Arial"/>
          <w:color w:val="161619"/>
          <w:kern w:val="0"/>
        </w:rPr>
        <w:t>Händler erstellt wurde, mit seinem neuen Dienstrad nach Hause radeln kann. Der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>Verwaltungsaufwand hält sich auf einem erstaunlich niedrigen Niveau, wodurch die Arbeit</w:t>
      </w:r>
      <w:r>
        <w:rPr>
          <w:rFonts w:ascii="Arial" w:hAnsi="Arial" w:cs="Arial"/>
          <w:color w:val="161619"/>
          <w:kern w:val="0"/>
        </w:rPr>
        <w:t xml:space="preserve"> </w:t>
      </w:r>
      <w:r w:rsidRPr="000A1F5F">
        <w:rPr>
          <w:rFonts w:ascii="Arial" w:hAnsi="Arial" w:cs="Arial"/>
          <w:color w:val="161619"/>
          <w:kern w:val="0"/>
        </w:rPr>
        <w:t>mit dem Portal direkt Spaß macht."</w:t>
      </w:r>
    </w:p>
    <w:sectPr w:rsidR="00C70A85" w:rsidRPr="000A1F5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F5F"/>
    <w:rsid w:val="00092924"/>
    <w:rsid w:val="000A1F5F"/>
    <w:rsid w:val="0043012A"/>
    <w:rsid w:val="00C7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F2C79"/>
  <w15:chartTrackingRefBased/>
  <w15:docId w15:val="{A24E1977-3ED5-40AE-A099-24917D32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A1F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A1F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1F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A1F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A1F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A1F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A1F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A1F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A1F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A1F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A1F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1F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A1F5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A1F5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A1F5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A1F5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A1F5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A1F5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A1F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A1F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A1F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A1F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A1F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A1F5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A1F5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A1F5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A1F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A1F5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A1F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06D1BB6DFDA64CBD4F8E1E233E1554" ma:contentTypeVersion="19" ma:contentTypeDescription="Ein neues Dokument erstellen." ma:contentTypeScope="" ma:versionID="c4f728e309767d8976a41d0fafa79c63">
  <xsd:schema xmlns:xsd="http://www.w3.org/2001/XMLSchema" xmlns:xs="http://www.w3.org/2001/XMLSchema" xmlns:p="http://schemas.microsoft.com/office/2006/metadata/properties" xmlns:ns2="c84efc06-8409-4f27-b4f6-b15bfbdf65f5" xmlns:ns3="8d9be4fc-1919-445a-bbd1-998dd69abcd6" targetNamespace="http://schemas.microsoft.com/office/2006/metadata/properties" ma:root="true" ma:fieldsID="5dc0453040f143f1769bc965cbb7fe37" ns2:_="" ns3:_="">
    <xsd:import namespace="c84efc06-8409-4f27-b4f6-b15bfbdf65f5"/>
    <xsd:import namespace="8d9be4fc-1919-445a-bbd1-998dd69abc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Kommenta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4efc06-8409-4f27-b4f6-b15bfbdf6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921115c4-3cd6-4c19-82b2-d245994ebb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Kommentar" ma:index="25" nillable="true" ma:displayName="Kommentar" ma:format="Dropdown" ma:internalName="Kommentar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be4fc-1919-445a-bbd1-998dd69abcd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add18c-ad34-4ae1-9da7-210faee3bc33}" ma:internalName="TaxCatchAll" ma:showField="CatchAllData" ma:web="8d9be4fc-1919-445a-bbd1-998dd69abc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d9be4fc-1919-445a-bbd1-998dd69abcd6" xsi:nil="true"/>
    <lcf76f155ced4ddcb4097134ff3c332f xmlns="c84efc06-8409-4f27-b4f6-b15bfbdf65f5">
      <Terms xmlns="http://schemas.microsoft.com/office/infopath/2007/PartnerControls"/>
    </lcf76f155ced4ddcb4097134ff3c332f>
    <Kommentar xmlns="c84efc06-8409-4f27-b4f6-b15bfbdf65f5" xsi:nil="true"/>
  </documentManagement>
</p:properties>
</file>

<file path=customXml/itemProps1.xml><?xml version="1.0" encoding="utf-8"?>
<ds:datastoreItem xmlns:ds="http://schemas.openxmlformats.org/officeDocument/2006/customXml" ds:itemID="{336D5EB5-DEA1-452C-BB6B-359975904336}"/>
</file>

<file path=customXml/itemProps2.xml><?xml version="1.0" encoding="utf-8"?>
<ds:datastoreItem xmlns:ds="http://schemas.openxmlformats.org/officeDocument/2006/customXml" ds:itemID="{0188B71B-DB25-4421-9631-B6F16AC8C2EF}"/>
</file>

<file path=customXml/itemProps3.xml><?xml version="1.0" encoding="utf-8"?>
<ds:datastoreItem xmlns:ds="http://schemas.openxmlformats.org/officeDocument/2006/customXml" ds:itemID="{E4BF46E9-74C3-4B2E-95EE-B1B9C40C99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Jank</dc:creator>
  <cp:keywords/>
  <dc:description/>
  <cp:lastModifiedBy>Viktoria Jank</cp:lastModifiedBy>
  <cp:revision>1</cp:revision>
  <dcterms:created xsi:type="dcterms:W3CDTF">2024-04-04T12:39:00Z</dcterms:created>
  <dcterms:modified xsi:type="dcterms:W3CDTF">2024-04-04T12:40:00Z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0x010100E506D1BB6DFDA64CBD4F8E1E233E1554</vt:lpwstr>
  </property>
</Properties>
</file>